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/>
        </w:rPr>
        <w:t>2023年东莞市社会组织发展扶持专项资金资助项目名单</w:t>
      </w:r>
    </w:p>
    <w:tbl>
      <w:tblPr>
        <w:tblStyle w:val="7"/>
        <w:tblW w:w="90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2640"/>
        <w:gridCol w:w="4245"/>
        <w:gridCol w:w="14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申报组织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资助资金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东莞市女企业家协会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巾帼助民生——党建+女企助力社区民生服务建设项目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东莞世界莞商联合会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莞商产业促进平台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东莞市建筑装饰协会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建强人才队伍，筑牢诚信网络——建筑装饰行业高质量发展支持计划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东莞市绿色建筑协会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东莞市绿色建筑协会校企联动绿色知识科普项目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东莞市展能社会工作服务中心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“星星之光”肿瘤患者安宁疗护项目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东莞市女企业家联合会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“爱.成长公益行”一对一精准帮扶助学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东莞市质量协会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助力企业品牌培育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24.689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东莞市品牌促进会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东莞品牌数字化服务平台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东莞市家庭教育促进会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“数实融合”玉兰姐姐家教指导服务计划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东莞市服装服饰行业协会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数字引领产业，专业助力发展——“智慧+”科技平台支持行业发展项目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东莞市连锁餐饮发展促进会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突发公共卫生事件下建立集体供餐应急机制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东莞市湖南商会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东莞市湖南商会数字化资源平台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东莞市企业经理人协会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“党建经理人”助力东莞战略性支柱产业群发展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618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总  计</w:t>
            </w:r>
          </w:p>
        </w:tc>
        <w:tc>
          <w:tcPr>
            <w:tcW w:w="14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471.689</w:t>
            </w:r>
          </w:p>
        </w:tc>
      </w:tr>
    </w:tbl>
    <w:p>
      <w: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left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/>
        </w:rPr>
        <w:t>3年东莞市社会组织发展扶持专项资金资助活动名单</w:t>
      </w:r>
    </w:p>
    <w:tbl>
      <w:tblPr>
        <w:tblStyle w:val="7"/>
        <w:tblW w:w="8737" w:type="dxa"/>
        <w:tblInd w:w="-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3105"/>
        <w:gridCol w:w="3675"/>
        <w:gridCol w:w="12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申报组织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资助资金（万元）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东莞市中堂潢涌湿地公园活力舞蹈队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2023年潢涌湿地公园活力舞蹈队周年庆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东莞市南城社会组织联合会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“为爱引路”南城街道流浪乞讨人员救助活动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东莞市常平木棆心晴妇女儿童活动中心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“关爱儿童，护苗成长”未成年人安全知识宣讲活动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东莞市南城社会组织联合会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“玫瑰天使”南城单亲困难母亲心理支援计划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东莞市松山湖社会工作与志愿服务协会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益暖松山湖 基层便民行——志愿服务联盟入社区行动活动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东莞市清溪社会工作与志愿服务协会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“守护老年人幸福晚年”志愿活动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东莞市常平新民心晴妇女儿童活动中心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“我与你，在一起”常平社区好家风建设活动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东莞市松山湖社区社会组织联合会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“松湖益培力 助力新格局”社区社会组织骨干培训主题活动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东莞市常平土塘心晴妇女儿童活动中心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“有则记事”—土塘社区太极文化推广活动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东莞市常平元江元心晴妇女儿童活动中心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“育雏行动，立体联动”—元江元社区青少年品格教育社会实践活动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东莞市清溪社会工作与志愿服务协会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“有爱便无碍”—双百助残志愿服务活动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1.538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东莞市厚街社区社会组织联合会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培育生活救助类社会组织及救助生活无着的流浪乞讨人员活动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东莞市常平袁山贝心晴妇女儿童活动中心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袁山贝社区儿童成长活动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东莞市寮步富竹山公益互助会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“相伴夕阳”富竹山长者关怀计划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东莞市常平袁山贝心晴妇女儿童活动中心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幸福婚姻辅导活动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东莞市常平桥沥心晴妇女儿童活动中心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新时代“阳光妈妈”女性创业活动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东莞市常平木棆心晴妇女儿童活动中心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家庭教育“行走课堂”活动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东莞市常平桥沥心晴妇女儿童活动中心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“关爱儿童 护苗成长”未成年人安全宣教活动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9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总  计</w:t>
            </w:r>
          </w:p>
        </w:tc>
        <w:tc>
          <w:tcPr>
            <w:tcW w:w="12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51.728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928B22"/>
    <w:multiLevelType w:val="multilevel"/>
    <w:tmpl w:val="9F928B22"/>
    <w:lvl w:ilvl="0" w:tentative="0">
      <w:start w:val="1"/>
      <w:numFmt w:val="none"/>
      <w:pStyle w:val="4"/>
      <w:suff w:val="nothing"/>
      <w:lvlText w:val=""/>
      <w:lvlJc w:val="left"/>
    </w:lvl>
    <w:lvl w:ilvl="1" w:tentative="0">
      <w:start w:val="0"/>
      <w:numFmt w:val="decimal"/>
      <w:lvlText w:val="%2"/>
      <w:legacy w:legacy="1" w:legacySpace="0" w:legacyIndent="0"/>
      <w:lvlJc w:val="left"/>
      <w:rPr>
        <w:rFonts w:hint="eastAsia" w:ascii="宋体" w:eastAsia="宋体"/>
      </w:rPr>
    </w:lvl>
    <w:lvl w:ilvl="2" w:tentative="0">
      <w:start w:val="0"/>
      <w:numFmt w:val="decimal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lvlText w:val="%9"/>
      <w:legacy w:legacy="1" w:legacySpace="0" w:legacyIndent="0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DJiMDI0MzhmYzUyYzA4ZmNkODA2MWFlYThlYzcifQ=="/>
  </w:docVars>
  <w:rsids>
    <w:rsidRoot w:val="6AC35A04"/>
    <w:rsid w:val="06515343"/>
    <w:rsid w:val="1C27208D"/>
    <w:rsid w:val="3F861ADA"/>
    <w:rsid w:val="45213F7D"/>
    <w:rsid w:val="45F44B10"/>
    <w:rsid w:val="4A9709BC"/>
    <w:rsid w:val="6AC35A04"/>
    <w:rsid w:val="728C37D7"/>
    <w:rsid w:val="7A7A21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jc w:val="left"/>
      <w:textAlignment w:val="baseline"/>
      <w:outlineLvl w:val="0"/>
    </w:pPr>
    <w:rPr>
      <w:rFonts w:ascii="Calibri" w:hAnsi="Calibri" w:eastAsia="宋体" w:cs="Times New Roman"/>
      <w:b/>
      <w:kern w:val="44"/>
      <w:sz w:val="28"/>
      <w:szCs w:val="20"/>
    </w:rPr>
  </w:style>
  <w:style w:type="paragraph" w:styleId="5">
    <w:name w:val="heading 2"/>
    <w:basedOn w:val="1"/>
    <w:next w:val="1"/>
    <w:link w:val="9"/>
    <w:semiHidden/>
    <w:unhideWhenUsed/>
    <w:qFormat/>
    <w:uiPriority w:val="0"/>
    <w:pPr>
      <w:keepNext/>
      <w:keepLines/>
      <w:spacing w:line="240" w:lineRule="auto"/>
      <w:jc w:val="left"/>
      <w:outlineLvl w:val="1"/>
    </w:pPr>
    <w:rPr>
      <w:rFonts w:ascii="Calibri Light" w:hAnsi="Calibri Light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beforeLines="0" w:afterLines="0"/>
      <w:ind w:firstLine="420"/>
    </w:pPr>
    <w:rPr>
      <w:rFonts w:hint="default"/>
      <w:sz w:val="28"/>
    </w:rPr>
  </w:style>
  <w:style w:type="paragraph" w:styleId="3">
    <w:name w:val="Body Text Indent"/>
    <w:basedOn w:val="1"/>
    <w:qFormat/>
    <w:uiPriority w:val="0"/>
    <w:pPr>
      <w:ind w:firstLine="620" w:firstLineChars="200"/>
    </w:pPr>
    <w:rPr>
      <w:rFonts w:eastAsia="仿宋_GB2312"/>
      <w:sz w:val="31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2 Char"/>
    <w:link w:val="5"/>
    <w:qFormat/>
    <w:uiPriority w:val="9"/>
    <w:rPr>
      <w:rFonts w:ascii="Calibri Light" w:hAnsi="Calibri Light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1144</Words>
  <Characters>1202</Characters>
  <Lines>0</Lines>
  <Paragraphs>0</Paragraphs>
  <TotalTime>2</TotalTime>
  <ScaleCrop>false</ScaleCrop>
  <LinksUpToDate>false</LinksUpToDate>
  <CharactersWithSpaces>1211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2024-05-16T07:00:00Z</dcterms:created>
  <dc:creator>zx</dc:creator>
  <cp:lastModifiedBy>WPS_1686122229</cp:lastModifiedBy>
  <dcterms:modified xsi:type="dcterms:W3CDTF">2024-05-28T03:11:26Z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32260FBC3C4A4AB58F80C13078074E38_11</vt:lpwstr>
  </property>
</Properties>
</file>