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附件</w:t>
      </w:r>
    </w:p>
    <w:p>
      <w:pPr>
        <w:autoSpaceDE w:val="0"/>
        <w:autoSpaceDN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报价一览表</w:t>
      </w:r>
      <w:bookmarkStart w:id="0" w:name="_GoBack"/>
      <w:bookmarkEnd w:id="0"/>
    </w:p>
    <w:tbl>
      <w:tblPr>
        <w:tblStyle w:val="2"/>
        <w:tblW w:w="8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2"/>
        <w:gridCol w:w="4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594" w:type="dxa"/>
            <w:gridSpan w:val="2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投标人：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582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项目名称</w:t>
            </w:r>
          </w:p>
        </w:tc>
        <w:tc>
          <w:tcPr>
            <w:tcW w:w="4012" w:type="dxa"/>
            <w:tcBorders>
              <w:lef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none"/>
              </w:rPr>
              <w:t>报价金额（元）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4582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</w:tc>
        <w:tc>
          <w:tcPr>
            <w:tcW w:w="4012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大写：人民币              </w:t>
            </w:r>
          </w:p>
          <w:p>
            <w:pPr>
              <w:autoSpaceDE w:val="0"/>
              <w:autoSpaceDN w:val="0"/>
              <w:jc w:val="left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小写：￥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94" w:type="dxa"/>
            <w:gridSpan w:val="2"/>
          </w:tcPr>
          <w:p>
            <w:pPr>
              <w:autoSpaceDE w:val="0"/>
              <w:autoSpaceDN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服务期：</w:t>
            </w:r>
          </w:p>
        </w:tc>
      </w:tr>
    </w:tbl>
    <w:p>
      <w:pPr>
        <w:autoSpaceDE w:val="0"/>
        <w:autoSpaceDN w:val="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注：1.响应供应商须按要求填写所有信息，不得随意更改本表格式。</w:t>
      </w:r>
    </w:p>
    <w:p>
      <w:pPr>
        <w:autoSpaceDE w:val="0"/>
        <w:autoSpaceDN w:val="0"/>
        <w:ind w:firstLine="560" w:firstLineChars="200"/>
        <w:rPr>
          <w:rFonts w:hint="eastAsia" w:ascii="仿宋" w:hAnsi="仿宋" w:eastAsia="仿宋"/>
          <w:color w:val="auto"/>
          <w:sz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highlight w:val="none"/>
        </w:rPr>
        <w:t>2.以人民币报价，金额单位为元。</w:t>
      </w:r>
    </w:p>
    <w:p>
      <w:pPr>
        <w:pStyle w:val="4"/>
        <w:ind w:firstLine="56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3.所要求提供的服务或货物的报价包括随机附件、保证货物正常运行所需</w:t>
      </w:r>
      <w:r>
        <w:rPr>
          <w:rFonts w:hint="eastAsia" w:ascii="仿宋" w:hAnsi="仿宋" w:eastAsia="仿宋"/>
          <w:sz w:val="28"/>
          <w:lang w:eastAsia="zh-CN"/>
        </w:rPr>
        <w:t>的</w:t>
      </w:r>
      <w:r>
        <w:rPr>
          <w:rFonts w:hint="eastAsia" w:ascii="仿宋" w:hAnsi="仿宋" w:eastAsia="仿宋"/>
          <w:sz w:val="28"/>
        </w:rPr>
        <w:t>所有配备件和专用工具等</w:t>
      </w:r>
      <w:r>
        <w:rPr>
          <w:rFonts w:hint="eastAsia" w:ascii="仿宋" w:hAnsi="仿宋" w:eastAsia="仿宋"/>
          <w:sz w:val="28"/>
          <w:lang w:eastAsia="zh-CN"/>
        </w:rPr>
        <w:t>的</w:t>
      </w:r>
      <w:r>
        <w:rPr>
          <w:rFonts w:hint="eastAsia" w:ascii="仿宋" w:hAnsi="仿宋" w:eastAsia="仿宋"/>
          <w:sz w:val="28"/>
        </w:rPr>
        <w:t>费用。</w:t>
      </w:r>
    </w:p>
    <w:p/>
    <w:p>
      <w:pPr>
        <w:autoSpaceDE w:val="0"/>
        <w:autoSpaceDN w:val="0"/>
        <w:ind w:firstLine="560" w:firstLineChars="200"/>
        <w:rPr>
          <w:rFonts w:hint="eastAsia" w:ascii="仿宋" w:hAnsi="仿宋" w:eastAsia="仿宋"/>
          <w:sz w:val="28"/>
        </w:rPr>
      </w:pPr>
    </w:p>
    <w:p>
      <w:pPr>
        <w:spacing w:line="300" w:lineRule="auto"/>
        <w:jc w:val="right"/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lang w:bidi="ar"/>
        </w:rPr>
      </w:pPr>
      <w:r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lang w:bidi="ar"/>
        </w:rPr>
        <w:t>竞价人名称：           （盖章）</w:t>
      </w:r>
    </w:p>
    <w:p>
      <w:pPr>
        <w:spacing w:line="300" w:lineRule="auto"/>
        <w:jc w:val="right"/>
        <w:rPr>
          <w:rFonts w:hint="eastAsia" w:ascii="仿宋_GB2312" w:hAnsi="仿宋_GB2312" w:eastAsia="仿宋_GB2312" w:cs="仿宋_GB2312"/>
          <w:color w:val="424242"/>
          <w:kern w:val="0"/>
          <w:sz w:val="20"/>
          <w:szCs w:val="20"/>
          <w:lang w:bidi="ar"/>
        </w:rPr>
      </w:pPr>
    </w:p>
    <w:p>
      <w:pPr>
        <w:spacing w:line="300" w:lineRule="auto"/>
        <w:jc w:val="right"/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lang w:bidi="ar"/>
        </w:rPr>
      </w:pPr>
      <w:r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lang w:bidi="ar"/>
        </w:rPr>
        <w:t>竞价人代表：           （签署）</w:t>
      </w:r>
    </w:p>
    <w:p>
      <w:pPr>
        <w:spacing w:line="300" w:lineRule="auto"/>
        <w:jc w:val="right"/>
        <w:rPr>
          <w:rFonts w:hint="eastAsia" w:ascii="仿宋_GB2312" w:hAnsi="仿宋_GB2312" w:eastAsia="仿宋_GB2312" w:cs="仿宋_GB2312"/>
          <w:color w:val="424242"/>
          <w:kern w:val="0"/>
          <w:sz w:val="20"/>
          <w:szCs w:val="20"/>
          <w:lang w:bidi="ar"/>
        </w:rPr>
      </w:pPr>
    </w:p>
    <w:p>
      <w:pPr>
        <w:spacing w:line="300" w:lineRule="auto"/>
        <w:jc w:val="righ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lang w:bidi="ar"/>
        </w:rPr>
        <w:t>日  期：    年   月   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F33E9"/>
    <w:rsid w:val="0CAF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First Indent 21"/>
    <w:basedOn w:val="5"/>
    <w:next w:val="1"/>
    <w:qFormat/>
    <w:uiPriority w:val="0"/>
    <w:pPr>
      <w:spacing w:line="360" w:lineRule="auto"/>
    </w:pPr>
    <w:rPr>
      <w:sz w:val="24"/>
    </w:rPr>
  </w:style>
  <w:style w:type="paragraph" w:customStyle="1" w:styleId="5">
    <w:name w:val="Body Text Indent1"/>
    <w:basedOn w:val="1"/>
    <w:qFormat/>
    <w:uiPriority w:val="0"/>
    <w:pPr>
      <w:spacing w:line="150" w:lineRule="atLeast"/>
      <w:ind w:firstLine="420" w:firstLine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2025-08-08T01:42:00Z</dcterms:created>
  <dc:creator>滔滔</dc:creator>
  <cp:lastModifiedBy>滔滔</cp:lastModifiedBy>
  <dcterms:modified xsi:type="dcterms:W3CDTF">2025-08-08T01:43:42Z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