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C15F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0E7ACD09">
      <w:pPr>
        <w:jc w:val="center"/>
        <w:rPr>
          <w:rFonts w:hint="eastAsia"/>
        </w:rPr>
      </w:pPr>
      <w:r>
        <w:rPr>
          <w:rFonts w:hint="eastAsia"/>
          <w:b/>
          <w:bCs/>
        </w:rPr>
        <w:t>资格条件承诺函</w:t>
      </w:r>
    </w:p>
    <w:p w14:paraId="720B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779A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纺织用品</w:t>
      </w:r>
      <w:bookmarkStart w:id="0" w:name="_GoBack"/>
      <w:bookmarkEnd w:id="0"/>
      <w:r>
        <w:rPr>
          <w:rFonts w:hint="eastAsia"/>
        </w:rPr>
        <w:t>采购项目（以下简称 “本项目”）的竞价人，现郑重作出如下承诺：</w:t>
      </w:r>
    </w:p>
    <w:p w14:paraId="08EF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一、本单位符合《中华人民共和国政府采购法》第二十二条规定：</w:t>
      </w:r>
    </w:p>
    <w:p w14:paraId="7425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具有独立承担民事责任的能力；</w:t>
      </w:r>
    </w:p>
    <w:p w14:paraId="247B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具有良好的商业信誉和健全的财务会计制度；</w:t>
      </w:r>
    </w:p>
    <w:p w14:paraId="1DAD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具有履行合同所必需的设备和专业技术能力；</w:t>
      </w:r>
    </w:p>
    <w:p w14:paraId="102F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有依法缴纳税收和社会保障资金的良好记录；</w:t>
      </w:r>
    </w:p>
    <w:p w14:paraId="7D8E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参加政府采购活动前三年内，在经营活动中没有重大违法记录；</w:t>
      </w:r>
    </w:p>
    <w:p w14:paraId="1167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符合法律、行政法规规定的其他条件。</w:t>
      </w:r>
    </w:p>
    <w:p w14:paraId="2EFB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二、本单位为在中华人民共和国境内注册的法人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 w14:paraId="5B56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中的禁止参加政府采购活动期间；若相关失信记录已失效，本单位可提供有效证明材料。</w:t>
      </w:r>
    </w:p>
    <w:p w14:paraId="716F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四、本单位已成功报名本项目，且不接受联合体竞价，不将本项目转包、分包给第三方。</w:t>
      </w:r>
    </w:p>
    <w:p w14:paraId="1D19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五、本单位具有打印机耗材销售相关经营范围。</w:t>
      </w:r>
    </w:p>
    <w:p w14:paraId="197A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名单等。</w:t>
      </w:r>
    </w:p>
    <w:p w14:paraId="6C23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34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52E2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A3F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07BF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1F3B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2A45"/>
    <w:rsid w:val="078A1EA4"/>
    <w:rsid w:val="37343E3E"/>
    <w:rsid w:val="42BF6959"/>
    <w:rsid w:val="4C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749</Characters>
  <Lines>0</Lines>
  <Paragraphs>0</Paragraphs>
  <TotalTime>3</TotalTime>
  <ScaleCrop>false</ScaleCrop>
  <LinksUpToDate>false</LinksUpToDate>
  <CharactersWithSpaces>764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2025-12-23T03:41:00Z</dcterms:created>
  <dc:creator>王恺聪</dc:creator>
  <cp:lastModifiedBy>Administrator</cp:lastModifiedBy>
  <dcterms:modified xsi:type="dcterms:W3CDTF">2026-05-09T01:55:59Z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5BC910C83D234A8597C0BDE30ECDDED4_11</vt:lpwstr>
  </property>
  <property fmtid="{D5CDD505-2E9C-101B-9397-08002B2CF9AE}" pid="4" name="KSOTemplateDocerSaveRecord">
    <vt:lpwstr>eyJoZGlkIjoiMzIxZTRjODk3ZDM5YzM2ZTIxMmQ2Zjc5ZWE0ZGQ2ZTYiLCJ1c2VySWQiOiIxNDc5NjA3NTMyIn0=</vt:lpwstr>
  </property>
</Properties>
</file>