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44"/>
          <w:szCs w:val="44"/>
          <w:highlight w:val="none"/>
        </w:rPr>
        <w:t>附件</w:t>
      </w: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报价一览表</w:t>
      </w:r>
    </w:p>
    <w:tbl>
      <w:tblPr>
        <w:tblStyle w:val="11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投标人：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服务期：</w:t>
            </w:r>
          </w:p>
        </w:tc>
      </w:tr>
    </w:tbl>
    <w:p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所有配备件和专用工具等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费用。</w:t>
      </w:r>
    </w:p>
    <w:p>
      <w:pPr>
        <w:rPr>
          <w:highlight w:val="none"/>
        </w:rPr>
      </w:pPr>
    </w:p>
    <w:p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  <w:highlight w:val="none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highlight w:val="none"/>
          <w:lang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竞价人代表：  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highlight w:val="none"/>
          <w:lang w:bidi="ar"/>
        </w:rPr>
      </w:pPr>
    </w:p>
    <w:p>
      <w:pPr>
        <w:spacing w:line="300" w:lineRule="auto"/>
        <w:jc w:val="righ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日  期：    年   月   日</w:t>
      </w:r>
    </w:p>
    <w:p>
      <w:pPr>
        <w:spacing w:line="300" w:lineRule="auto"/>
        <w:jc w:val="right"/>
        <w:rPr>
          <w:rFonts w:hint="default" w:ascii="仿宋_GB2312" w:hAnsi="仿宋_GB2312" w:eastAsia="仿宋_GB2312" w:cs="仿宋_GB2312"/>
          <w:highlight w:val="none"/>
        </w:rPr>
      </w:pP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>
      <w:pPr>
        <w:spacing w:after="120" w:afterLines="50" w:line="300" w:lineRule="auto"/>
        <w:rPr>
          <w:rFonts w:eastAsia="宋体"/>
          <w:sz w:val="24"/>
        </w:rPr>
      </w:pPr>
    </w:p>
    <w:p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***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>
      <w:pPr>
        <w:pStyle w:val="2"/>
        <w:rPr>
          <w:rFonts w:hint="eastAsia"/>
          <w:lang w:eastAsia="zh-CN"/>
        </w:rPr>
      </w:pPr>
    </w:p>
    <w:p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14"/>
        <w:gridCol w:w="1209"/>
        <w:gridCol w:w="1209"/>
        <w:gridCol w:w="1209"/>
        <w:gridCol w:w="1209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内容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技术规格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222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66" w:type="pct"/>
            <w:gridSpan w:val="2"/>
            <w:vAlign w:val="center"/>
          </w:tcPr>
          <w:p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334" w:type="pct"/>
            <w:gridSpan w:val="5"/>
          </w:tcPr>
          <w:p>
            <w:pPr>
              <w:spacing w:line="480" w:lineRule="auto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￥    元（人民币</w:t>
            </w:r>
            <w:r>
              <w:rPr>
                <w:rFonts w:eastAsia="宋体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>
      <w:pPr>
        <w:pStyle w:val="2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B2AFC"/>
    <w:rsid w:val="00ED0F01"/>
    <w:rsid w:val="00EE61C4"/>
    <w:rsid w:val="05754C01"/>
    <w:rsid w:val="05CA0162"/>
    <w:rsid w:val="07483E82"/>
    <w:rsid w:val="084212C2"/>
    <w:rsid w:val="09465D51"/>
    <w:rsid w:val="098258EC"/>
    <w:rsid w:val="0A195E05"/>
    <w:rsid w:val="0AB67177"/>
    <w:rsid w:val="0ACC1A34"/>
    <w:rsid w:val="0C8444F4"/>
    <w:rsid w:val="0D6247C7"/>
    <w:rsid w:val="0F684CC3"/>
    <w:rsid w:val="10066DDB"/>
    <w:rsid w:val="11B309F5"/>
    <w:rsid w:val="11F9377C"/>
    <w:rsid w:val="12302047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6911188"/>
    <w:rsid w:val="171D2EC4"/>
    <w:rsid w:val="17402212"/>
    <w:rsid w:val="18F5277F"/>
    <w:rsid w:val="194B54E8"/>
    <w:rsid w:val="1B546DE6"/>
    <w:rsid w:val="1BD8246D"/>
    <w:rsid w:val="1C87265B"/>
    <w:rsid w:val="1D851279"/>
    <w:rsid w:val="1DB64B92"/>
    <w:rsid w:val="20F14799"/>
    <w:rsid w:val="210202B6"/>
    <w:rsid w:val="22282297"/>
    <w:rsid w:val="22544D46"/>
    <w:rsid w:val="254B663C"/>
    <w:rsid w:val="25AB4834"/>
    <w:rsid w:val="28265D47"/>
    <w:rsid w:val="29453A3D"/>
    <w:rsid w:val="29DC2957"/>
    <w:rsid w:val="2A5820E8"/>
    <w:rsid w:val="2BC621AC"/>
    <w:rsid w:val="2C395F1A"/>
    <w:rsid w:val="2C7F47C1"/>
    <w:rsid w:val="32A75C6A"/>
    <w:rsid w:val="34046635"/>
    <w:rsid w:val="345D438F"/>
    <w:rsid w:val="34AB6CDC"/>
    <w:rsid w:val="34E31351"/>
    <w:rsid w:val="36D5025C"/>
    <w:rsid w:val="3782685E"/>
    <w:rsid w:val="38676B5C"/>
    <w:rsid w:val="38813930"/>
    <w:rsid w:val="39151719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12056EF"/>
    <w:rsid w:val="44602B46"/>
    <w:rsid w:val="452916BA"/>
    <w:rsid w:val="46013B0E"/>
    <w:rsid w:val="463158E2"/>
    <w:rsid w:val="468012B9"/>
    <w:rsid w:val="49126C63"/>
    <w:rsid w:val="499A4237"/>
    <w:rsid w:val="4AAC5B10"/>
    <w:rsid w:val="4AC81BBD"/>
    <w:rsid w:val="4CF06163"/>
    <w:rsid w:val="4D007DB0"/>
    <w:rsid w:val="4DC7247A"/>
    <w:rsid w:val="4DDE46CE"/>
    <w:rsid w:val="4DEC34D2"/>
    <w:rsid w:val="4F56659F"/>
    <w:rsid w:val="4F8D3636"/>
    <w:rsid w:val="52B143BC"/>
    <w:rsid w:val="535F1857"/>
    <w:rsid w:val="54166CDA"/>
    <w:rsid w:val="5462373E"/>
    <w:rsid w:val="54A526E0"/>
    <w:rsid w:val="54F66933"/>
    <w:rsid w:val="551A6EFE"/>
    <w:rsid w:val="5555546D"/>
    <w:rsid w:val="55A52E00"/>
    <w:rsid w:val="55F20C59"/>
    <w:rsid w:val="574D2D46"/>
    <w:rsid w:val="582817AF"/>
    <w:rsid w:val="59DE362C"/>
    <w:rsid w:val="5ABE26ED"/>
    <w:rsid w:val="5B323333"/>
    <w:rsid w:val="5BAD0521"/>
    <w:rsid w:val="5C3B5CDE"/>
    <w:rsid w:val="5C564D0A"/>
    <w:rsid w:val="5D2F453F"/>
    <w:rsid w:val="5E1F7450"/>
    <w:rsid w:val="5FDF447A"/>
    <w:rsid w:val="603350AE"/>
    <w:rsid w:val="61516C95"/>
    <w:rsid w:val="61A1451B"/>
    <w:rsid w:val="623716F3"/>
    <w:rsid w:val="63060948"/>
    <w:rsid w:val="632E0A68"/>
    <w:rsid w:val="64A8154C"/>
    <w:rsid w:val="64E84D1C"/>
    <w:rsid w:val="6505464C"/>
    <w:rsid w:val="652E0AD7"/>
    <w:rsid w:val="65813C15"/>
    <w:rsid w:val="67261D48"/>
    <w:rsid w:val="67FC1F29"/>
    <w:rsid w:val="6A44114E"/>
    <w:rsid w:val="6B4C27BF"/>
    <w:rsid w:val="6E6D6072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695F16"/>
    <w:rsid w:val="7B741218"/>
    <w:rsid w:val="7B8A593A"/>
    <w:rsid w:val="7DB53EBB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2"/>
    <w:basedOn w:val="1"/>
    <w:qFormat/>
    <w:uiPriority w:val="0"/>
    <w:pPr>
      <w:ind w:firstLine="420" w:firstLineChars="200"/>
    </w:pPr>
  </w:style>
  <w:style w:type="paragraph" w:customStyle="1" w:styleId="15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3571</Words>
  <Characters>3775</Characters>
  <Lines>30</Lines>
  <Paragraphs>8</Paragraphs>
  <TotalTime>10</TotalTime>
  <ScaleCrop>false</ScaleCrop>
  <LinksUpToDate>false</LinksUpToDate>
  <CharactersWithSpaces>4055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dgsby</cp:lastModifiedBy>
  <cp:lastPrinted>2025-04-21T01:47:00Z</cp:lastPrinted>
  <dcterms:modified xsi:type="dcterms:W3CDTF">2025-05-21T01:41:34Z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