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C291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>附件</w:t>
      </w:r>
      <w:r>
        <w:rPr>
          <w:rFonts w:hint="eastAsia"/>
          <w:lang w:val="en-US" w:eastAsia="zh-CN"/>
        </w:rPr>
        <w:t>5</w:t>
      </w:r>
      <w:bookmarkStart w:id="0" w:name="_GoBack"/>
      <w:bookmarkEnd w:id="0"/>
      <w:r>
        <w:rPr>
          <w:rFonts w:hint="eastAsia"/>
        </w:rPr>
        <w:t>：</w:t>
      </w:r>
    </w:p>
    <w:p w14:paraId="0841BD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服务</w:t>
      </w:r>
      <w:r>
        <w:rPr>
          <w:rFonts w:hint="eastAsia"/>
          <w:b/>
          <w:bCs/>
        </w:rPr>
        <w:t>响应承诺函</w:t>
      </w:r>
    </w:p>
    <w:p w14:paraId="0089A5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致：</w:t>
      </w:r>
      <w:r>
        <w:rPr>
          <w:rFonts w:hint="eastAsia"/>
          <w:lang w:eastAsia="zh-CN"/>
        </w:rPr>
        <w:t>东莞市社会福利中心</w:t>
      </w:r>
    </w:p>
    <w:p w14:paraId="026242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/>
        </w:rPr>
      </w:pPr>
      <w:r>
        <w:rPr>
          <w:rFonts w:hint="eastAsia"/>
        </w:rPr>
        <w:t>本单位作为参与</w:t>
      </w:r>
      <w:r>
        <w:rPr>
          <w:rFonts w:hint="eastAsia"/>
          <w:lang w:eastAsia="zh-CN"/>
        </w:rPr>
        <w:t>东莞市社会福利中心更换配电房低压断路器项目</w:t>
      </w:r>
      <w:r>
        <w:rPr>
          <w:rFonts w:hint="eastAsia"/>
        </w:rPr>
        <w:t>（以下简称 “本项目”）的竞价人，在充分理解本项目竞价公告全部内容后，郑重作出如下响应承诺：</w:t>
      </w:r>
    </w:p>
    <w:p w14:paraId="2BC195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/>
        </w:rPr>
      </w:pPr>
      <w:r>
        <w:rPr>
          <w:rFonts w:hint="eastAsia"/>
        </w:rPr>
        <w:t>一、报价承诺：本单位按公告要求</w:t>
      </w:r>
      <w:r>
        <w:rPr>
          <w:rFonts w:hint="eastAsia"/>
          <w:lang w:val="en-US" w:eastAsia="zh-CN"/>
        </w:rPr>
        <w:t>进行报价</w:t>
      </w:r>
      <w:r>
        <w:rPr>
          <w:rFonts w:hint="eastAsia"/>
        </w:rPr>
        <w:t>，报价真实、有效，无虚假报价行为；</w:t>
      </w:r>
      <w:r>
        <w:rPr>
          <w:rFonts w:hint="eastAsia"/>
          <w:lang w:val="en-US" w:eastAsia="zh-CN"/>
        </w:rPr>
        <w:t>报价</w:t>
      </w:r>
      <w:r>
        <w:rPr>
          <w:rFonts w:hint="eastAsia"/>
        </w:rPr>
        <w:t>包含货品价格、运输费、装卸费、税费</w:t>
      </w:r>
      <w:r>
        <w:rPr>
          <w:rFonts w:hint="eastAsia"/>
          <w:lang w:val="en-US" w:eastAsia="zh-CN"/>
        </w:rPr>
        <w:t>和</w:t>
      </w:r>
      <w:r>
        <w:rPr>
          <w:rFonts w:hint="eastAsia"/>
        </w:rPr>
        <w:t>售后服务等所有相关费用。</w:t>
      </w:r>
    </w:p>
    <w:p w14:paraId="1A8C4D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/>
        </w:rPr>
      </w:pPr>
      <w:r>
        <w:rPr>
          <w:rFonts w:hint="eastAsia"/>
        </w:rPr>
        <w:t>二、产品质量承诺：本单位所投</w:t>
      </w:r>
      <w:r>
        <w:rPr>
          <w:rFonts w:hint="eastAsia"/>
          <w:lang w:val="en-US" w:eastAsia="zh-CN"/>
        </w:rPr>
        <w:t>设备</w:t>
      </w:r>
      <w:r>
        <w:rPr>
          <w:rFonts w:hint="eastAsia"/>
        </w:rPr>
        <w:t>均为原厂全新正品，符合国家相关质量标准及竞价公告规定的技术参数要求；若提供假冒伪劣产品，本单位愿意承担退货、换货责任，并赔偿采购人因此造成的全部损失。</w:t>
      </w:r>
    </w:p>
    <w:p w14:paraId="7E2A51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三、</w:t>
      </w:r>
      <w:r>
        <w:rPr>
          <w:rFonts w:hint="default"/>
          <w:lang w:val="en-US" w:eastAsia="zh-CN"/>
        </w:rPr>
        <w:t>供应商资质:</w:t>
      </w:r>
      <w:r>
        <w:rPr>
          <w:rFonts w:hint="default"/>
        </w:rPr>
        <w:t>需具有独立法人资格，营业执照经营范围应包含</w:t>
      </w:r>
      <w:r>
        <w:rPr>
          <w:rFonts w:hint="default"/>
          <w:lang w:val="en-US" w:eastAsia="zh-CN"/>
        </w:rPr>
        <w:t>输电、配电、受电等电力设施设备销售、安装维修和试验</w:t>
      </w:r>
      <w:r>
        <w:rPr>
          <w:rFonts w:hint="default"/>
        </w:rPr>
        <w:t>等内容。</w:t>
      </w:r>
    </w:p>
    <w:p w14:paraId="0A90EC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四</w:t>
      </w:r>
      <w:r>
        <w:rPr>
          <w:rFonts w:hint="eastAsia"/>
        </w:rPr>
        <w:t>、供货与服务承诺：</w:t>
      </w:r>
    </w:p>
    <w:p w14:paraId="4BF7C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.服务：</w:t>
      </w:r>
    </w:p>
    <w:p w14:paraId="5BF1FF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</w:t>
      </w:r>
      <w:r>
        <w:rPr>
          <w:rFonts w:hint="default"/>
          <w:lang w:val="en-US" w:eastAsia="zh-CN"/>
        </w:rPr>
        <w:t>1</w:t>
      </w:r>
      <w:r>
        <w:rPr>
          <w:rFonts w:hint="eastAsia"/>
          <w:lang w:val="en-US" w:eastAsia="zh-CN"/>
        </w:rPr>
        <w:t>）</w:t>
      </w:r>
      <w:r>
        <w:rPr>
          <w:rFonts w:hint="default"/>
          <w:lang w:val="en-US" w:eastAsia="zh-CN"/>
        </w:rPr>
        <w:t>商家免费上门安装调试。</w:t>
      </w:r>
    </w:p>
    <w:p w14:paraId="2AB0F7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（2）</w:t>
      </w:r>
      <w:r>
        <w:rPr>
          <w:rFonts w:hint="default"/>
          <w:lang w:val="en-US" w:eastAsia="zh-CN"/>
        </w:rPr>
        <w:t>2年质保期内非人为损坏，商家提供免费更换服务。若设备</w:t>
      </w:r>
      <w:r>
        <w:rPr>
          <w:rFonts w:hint="default"/>
        </w:rPr>
        <w:t>过保后出现故障，</w:t>
      </w:r>
      <w:r>
        <w:rPr>
          <w:rFonts w:hint="default"/>
          <w:lang w:val="en-US" w:eastAsia="zh-CN"/>
        </w:rPr>
        <w:t>商家需</w:t>
      </w:r>
      <w:r>
        <w:rPr>
          <w:rFonts w:hint="default"/>
        </w:rPr>
        <w:t>提供维修服务，收取更换零部件的费用和基本服务费。</w:t>
      </w:r>
    </w:p>
    <w:p w14:paraId="0C3D16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（3）</w:t>
      </w:r>
      <w:r>
        <w:rPr>
          <w:rFonts w:hint="eastAsia"/>
        </w:rPr>
        <w:t>供货周期：接到采购订单后，</w:t>
      </w:r>
      <w:r>
        <w:rPr>
          <w:rFonts w:hint="eastAsia"/>
          <w:lang w:val="en-US" w:eastAsia="zh-CN"/>
        </w:rPr>
        <w:t>20</w:t>
      </w:r>
      <w:r>
        <w:rPr>
          <w:rFonts w:hint="eastAsia"/>
        </w:rPr>
        <w:t>个工作日内将货物送达指定地点。</w:t>
      </w:r>
    </w:p>
    <w:p w14:paraId="4F1EC4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五</w:t>
      </w:r>
      <w:r>
        <w:rPr>
          <w:rFonts w:hint="eastAsia"/>
        </w:rPr>
        <w:t>、其他承诺：本单位遵守政府采购相关法律法规及本项目竞价公告的所有规定，接受采购人及相关监管部门的监督检查；若违反本承诺，愿意承担相应法律责任，包括取消中标资格、解除合同、列入政府采购不良行为记录名单等。</w:t>
      </w:r>
    </w:p>
    <w:p w14:paraId="4E6A18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right"/>
        <w:textAlignment w:val="auto"/>
        <w:rPr>
          <w:rFonts w:hint="eastAsia"/>
        </w:rPr>
      </w:pPr>
    </w:p>
    <w:p w14:paraId="461AF3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right"/>
        <w:textAlignment w:val="auto"/>
        <w:rPr>
          <w:rFonts w:hint="eastAsia"/>
        </w:rPr>
      </w:pPr>
    </w:p>
    <w:p w14:paraId="2D34A5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right"/>
        <w:textAlignment w:val="auto"/>
        <w:rPr>
          <w:rFonts w:hint="eastAsia"/>
        </w:rPr>
      </w:pPr>
    </w:p>
    <w:p w14:paraId="7FA9B7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right"/>
        <w:textAlignment w:val="auto"/>
        <w:rPr>
          <w:rFonts w:hint="eastAsia"/>
        </w:rPr>
      </w:pPr>
    </w:p>
    <w:p w14:paraId="42D6F8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承诺单位（加盖公章）：________________________</w:t>
      </w:r>
    </w:p>
    <w:p w14:paraId="4697D8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法定代表人 / 授权委托人（签字）：________________</w:t>
      </w:r>
    </w:p>
    <w:p w14:paraId="726F35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日期：______年____月____日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356D03"/>
    <w:rsid w:val="05B324E7"/>
    <w:rsid w:val="0A3F0A3E"/>
    <w:rsid w:val="0B752B19"/>
    <w:rsid w:val="0BEB05AF"/>
    <w:rsid w:val="150A5B8B"/>
    <w:rsid w:val="17A440D7"/>
    <w:rsid w:val="29F93133"/>
    <w:rsid w:val="32C7684C"/>
    <w:rsid w:val="348C0655"/>
    <w:rsid w:val="352354D7"/>
    <w:rsid w:val="41404B99"/>
    <w:rsid w:val="44B21FC2"/>
    <w:rsid w:val="4866431A"/>
    <w:rsid w:val="59372CB3"/>
    <w:rsid w:val="69E84DCE"/>
    <w:rsid w:val="6D5F0BFD"/>
    <w:rsid w:val="6E356D03"/>
    <w:rsid w:val="715E7A5E"/>
    <w:rsid w:val="79EB6E67"/>
    <w:rsid w:val="7BD90F3C"/>
    <w:rsid w:val="7C5F4A7C"/>
    <w:rsid w:val="7F1B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557</Words>
  <Characters>612</Characters>
  <Lines>0</Lines>
  <Paragraphs>0</Paragraphs>
  <TotalTime>5</TotalTime>
  <ScaleCrop>false</ScaleCrop>
  <LinksUpToDate>false</LinksUpToDate>
  <CharactersWithSpaces>616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2025-12-25T00:55:00Z</dcterms:created>
  <dc:creator>王恺聪</dc:creator>
  <cp:lastModifiedBy>Administrator</cp:lastModifiedBy>
  <cp:lastPrinted>2026-07-03T04:35:49Z</cp:lastPrinted>
  <dcterms:modified xsi:type="dcterms:W3CDTF">2026-07-03T04:40:19Z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C2D051201DF14311A047D67F2BE2D7DA_11</vt:lpwstr>
  </property>
  <property fmtid="{D5CDD505-2E9C-101B-9397-08002B2CF9AE}" pid="4" name="KSOTemplateDocerSaveRecord">
    <vt:lpwstr>eyJoZGlkIjoiYTQ4YjgxODY1OWIwNDFjZDVjMDY3MWViOTg3NjkwNzciLCJ1c2VySWQiOiIxNDc5NjA3NTMyIn0=</vt:lpwstr>
  </property>
</Properties>
</file>